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56C" w:rsidRDefault="0010056C" w:rsidP="0010056C">
      <w:pPr>
        <w:rPr>
          <w:b/>
          <w:i/>
        </w:rPr>
      </w:pPr>
    </w:p>
    <w:p w:rsidR="0012048C" w:rsidRDefault="0012048C" w:rsidP="0012048C">
      <w:pPr>
        <w:jc w:val="right"/>
      </w:pPr>
      <w:r>
        <w:t>Приложение №</w:t>
      </w:r>
      <w:r w:rsidR="002E188E">
        <w:t>4</w:t>
      </w:r>
      <w:bookmarkStart w:id="0" w:name="_GoBack"/>
      <w:bookmarkEnd w:id="0"/>
    </w:p>
    <w:p w:rsidR="0012048C" w:rsidRDefault="0012048C" w:rsidP="000962FF">
      <w:pPr>
        <w:jc w:val="center"/>
      </w:pPr>
    </w:p>
    <w:p w:rsidR="0012048C" w:rsidRDefault="0012048C" w:rsidP="000962FF">
      <w:pPr>
        <w:jc w:val="center"/>
      </w:pPr>
    </w:p>
    <w:p w:rsidR="0012048C" w:rsidRDefault="0012048C" w:rsidP="000962FF">
      <w:pPr>
        <w:jc w:val="center"/>
      </w:pPr>
    </w:p>
    <w:p w:rsidR="0012048C" w:rsidRDefault="0012048C" w:rsidP="000962FF">
      <w:pPr>
        <w:jc w:val="center"/>
      </w:pPr>
    </w:p>
    <w:p w:rsidR="006951E8" w:rsidRPr="00105119" w:rsidRDefault="00744364" w:rsidP="0012048C">
      <w:pPr>
        <w:ind w:left="6237"/>
      </w:pPr>
      <w:r>
        <w:t xml:space="preserve">Начальнику </w:t>
      </w:r>
      <w:r w:rsidR="0012048C">
        <w:t>отдела бурения</w:t>
      </w:r>
    </w:p>
    <w:p w:rsidR="00D73C24" w:rsidRDefault="006951E8" w:rsidP="0012048C">
      <w:pPr>
        <w:tabs>
          <w:tab w:val="center" w:pos="4819"/>
        </w:tabs>
        <w:ind w:left="6237"/>
      </w:pPr>
      <w:r w:rsidRPr="00105119">
        <w:t>АО «</w:t>
      </w:r>
      <w:r w:rsidR="0012048C">
        <w:t>ПРЕОБРАЖЕНСКНЕФТЬ</w:t>
      </w:r>
      <w:r w:rsidRPr="00105119">
        <w:t>»</w:t>
      </w:r>
    </w:p>
    <w:p w:rsidR="006951E8" w:rsidRDefault="0012048C" w:rsidP="0012048C">
      <w:pPr>
        <w:tabs>
          <w:tab w:val="center" w:pos="4819"/>
        </w:tabs>
        <w:ind w:left="6237"/>
      </w:pPr>
      <w:r>
        <w:t>А.Н. Побежимову</w:t>
      </w:r>
    </w:p>
    <w:p w:rsidR="0012048C" w:rsidRDefault="0012048C" w:rsidP="00D73C24">
      <w:pPr>
        <w:tabs>
          <w:tab w:val="center" w:pos="4819"/>
        </w:tabs>
      </w:pPr>
    </w:p>
    <w:p w:rsidR="0012048C" w:rsidRPr="00105119" w:rsidRDefault="0012048C" w:rsidP="00D73C24">
      <w:pPr>
        <w:tabs>
          <w:tab w:val="center" w:pos="4819"/>
        </w:tabs>
      </w:pPr>
    </w:p>
    <w:p w:rsidR="006951E8" w:rsidRDefault="006951E8" w:rsidP="006951E8">
      <w:r>
        <w:t>О штрафных санкциях по скв</w:t>
      </w:r>
      <w:r w:rsidR="00D1485E">
        <w:t>ажине</w:t>
      </w:r>
      <w:r>
        <w:t xml:space="preserve"> №</w:t>
      </w:r>
      <w:r w:rsidR="0012048C">
        <w:t>_______</w:t>
      </w:r>
      <w:r w:rsidR="00B366B0">
        <w:t xml:space="preserve"> </w:t>
      </w:r>
      <w:r w:rsidR="0012048C">
        <w:t xml:space="preserve">    _______________</w:t>
      </w:r>
      <w:r w:rsidR="00B366B0">
        <w:t xml:space="preserve"> месторождения</w:t>
      </w:r>
      <w:r w:rsidR="00AA744B">
        <w:t>.</w:t>
      </w:r>
    </w:p>
    <w:p w:rsidR="006951E8" w:rsidRDefault="006951E8" w:rsidP="006951E8">
      <w:pPr>
        <w:jc w:val="center"/>
      </w:pPr>
    </w:p>
    <w:p w:rsidR="006951E8" w:rsidRDefault="006951E8" w:rsidP="006951E8">
      <w:pPr>
        <w:jc w:val="center"/>
      </w:pPr>
      <w:r w:rsidRPr="00105119">
        <w:t xml:space="preserve">Уважаемый </w:t>
      </w:r>
      <w:r w:rsidR="0012048C">
        <w:t>Алексей Николаевич</w:t>
      </w:r>
      <w:r w:rsidRPr="00105119">
        <w:t>!</w:t>
      </w:r>
    </w:p>
    <w:p w:rsidR="00DC5A34" w:rsidRPr="00DC5A34" w:rsidRDefault="00DC5A34" w:rsidP="00DC5A34">
      <w:pPr>
        <w:pStyle w:val="1"/>
        <w:shd w:val="clear" w:color="auto" w:fill="auto"/>
        <w:spacing w:before="0" w:after="0" w:line="276" w:lineRule="auto"/>
        <w:jc w:val="both"/>
        <w:rPr>
          <w:sz w:val="24"/>
          <w:szCs w:val="24"/>
          <w:highlight w:val="yellow"/>
        </w:rPr>
      </w:pPr>
    </w:p>
    <w:p w:rsidR="00365C4E" w:rsidRPr="00365C4E" w:rsidRDefault="00365C4E" w:rsidP="00365C4E">
      <w:pPr>
        <w:pStyle w:val="1"/>
        <w:numPr>
          <w:ilvl w:val="0"/>
          <w:numId w:val="6"/>
        </w:numPr>
        <w:shd w:val="clear" w:color="auto" w:fill="auto"/>
        <w:spacing w:before="0" w:after="0" w:line="276" w:lineRule="auto"/>
        <w:ind w:left="0" w:firstLine="0"/>
        <w:jc w:val="both"/>
        <w:rPr>
          <w:sz w:val="24"/>
          <w:szCs w:val="24"/>
        </w:rPr>
      </w:pPr>
      <w:r w:rsidRPr="00365C4E">
        <w:rPr>
          <w:sz w:val="24"/>
          <w:szCs w:val="24"/>
        </w:rPr>
        <w:t xml:space="preserve">На основании </w:t>
      </w:r>
      <w:r>
        <w:rPr>
          <w:b/>
          <w:sz w:val="24"/>
          <w:szCs w:val="24"/>
        </w:rPr>
        <w:t>п.</w:t>
      </w:r>
      <w:r w:rsidR="0012048C">
        <w:rPr>
          <w:b/>
          <w:sz w:val="24"/>
          <w:szCs w:val="24"/>
        </w:rPr>
        <w:t>___</w:t>
      </w:r>
      <w:r w:rsidRPr="00365C4E">
        <w:rPr>
          <w:b/>
          <w:sz w:val="24"/>
          <w:szCs w:val="24"/>
        </w:rPr>
        <w:t xml:space="preserve"> Приложения №</w:t>
      </w:r>
      <w:r w:rsidR="0012048C">
        <w:rPr>
          <w:b/>
          <w:sz w:val="24"/>
          <w:szCs w:val="24"/>
        </w:rPr>
        <w:t>___</w:t>
      </w:r>
      <w:r w:rsidRPr="00365C4E">
        <w:rPr>
          <w:b/>
          <w:sz w:val="24"/>
          <w:szCs w:val="24"/>
        </w:rPr>
        <w:t xml:space="preserve"> к регламенту выполнения работ</w:t>
      </w:r>
      <w:r w:rsidRPr="00365C4E">
        <w:rPr>
          <w:sz w:val="24"/>
          <w:szCs w:val="24"/>
        </w:rPr>
        <w:t xml:space="preserve"> по строительству скважин в случае </w:t>
      </w:r>
      <w:proofErr w:type="spellStart"/>
      <w:r>
        <w:rPr>
          <w:sz w:val="24"/>
          <w:szCs w:val="24"/>
        </w:rPr>
        <w:t>недопуска</w:t>
      </w:r>
      <w:proofErr w:type="spellEnd"/>
      <w:r>
        <w:rPr>
          <w:sz w:val="24"/>
          <w:szCs w:val="24"/>
        </w:rPr>
        <w:t xml:space="preserve"> обсадной колонны до проектной глубины</w:t>
      </w:r>
      <w:r w:rsidRPr="00365C4E">
        <w:rPr>
          <w:sz w:val="24"/>
          <w:szCs w:val="24"/>
        </w:rPr>
        <w:t>, Заказчик вправе применить снижен</w:t>
      </w:r>
      <w:r>
        <w:rPr>
          <w:sz w:val="24"/>
          <w:szCs w:val="24"/>
        </w:rPr>
        <w:t>ие коэффициента качества на 0,95</w:t>
      </w:r>
      <w:r w:rsidRPr="00365C4E">
        <w:rPr>
          <w:sz w:val="24"/>
          <w:szCs w:val="24"/>
        </w:rPr>
        <w:t xml:space="preserve"> за каждый случай. Зафиксирован 1 случай невыполнения. Акт о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недопуске</w:t>
      </w:r>
      <w:proofErr w:type="spellEnd"/>
      <w:r w:rsidRPr="00365C4E">
        <w:rPr>
          <w:sz w:val="24"/>
          <w:szCs w:val="24"/>
        </w:rPr>
        <w:t xml:space="preserve"> прилагается. Таким образом, по данному пункту Заказчик вправе применить снижение коэффициента качества работ на 0,</w:t>
      </w:r>
      <w:r>
        <w:rPr>
          <w:sz w:val="24"/>
          <w:szCs w:val="24"/>
        </w:rPr>
        <w:t>95</w:t>
      </w:r>
      <w:r w:rsidRPr="00365C4E">
        <w:rPr>
          <w:sz w:val="24"/>
          <w:szCs w:val="24"/>
        </w:rPr>
        <w:t>.</w:t>
      </w:r>
    </w:p>
    <w:p w:rsidR="00F12867" w:rsidRPr="00365C4E" w:rsidRDefault="00F12867" w:rsidP="00F12867">
      <w:pPr>
        <w:pStyle w:val="a6"/>
        <w:spacing w:line="276" w:lineRule="auto"/>
        <w:ind w:left="0"/>
        <w:jc w:val="both"/>
        <w:rPr>
          <w:rFonts w:ascii="Times New Roman" w:hAnsi="Times New Roman"/>
          <w:sz w:val="24"/>
          <w:lang w:val="ru-RU"/>
        </w:rPr>
      </w:pPr>
    </w:p>
    <w:p w:rsidR="00F12867" w:rsidRPr="00365C4E" w:rsidRDefault="00F12867" w:rsidP="00F12867">
      <w:pPr>
        <w:pStyle w:val="1"/>
        <w:numPr>
          <w:ilvl w:val="0"/>
          <w:numId w:val="6"/>
        </w:numPr>
        <w:shd w:val="clear" w:color="auto" w:fill="auto"/>
        <w:spacing w:before="0" w:after="0" w:line="276" w:lineRule="auto"/>
        <w:ind w:left="0" w:firstLine="0"/>
        <w:jc w:val="both"/>
        <w:rPr>
          <w:sz w:val="24"/>
          <w:szCs w:val="24"/>
        </w:rPr>
      </w:pPr>
      <w:r w:rsidRPr="00365C4E">
        <w:rPr>
          <w:sz w:val="24"/>
          <w:szCs w:val="24"/>
        </w:rPr>
        <w:t xml:space="preserve">На основании </w:t>
      </w:r>
      <w:r w:rsidR="00A96781" w:rsidRPr="00365C4E">
        <w:rPr>
          <w:b/>
          <w:sz w:val="24"/>
          <w:szCs w:val="24"/>
        </w:rPr>
        <w:t>п.</w:t>
      </w:r>
      <w:r w:rsidR="0012048C">
        <w:rPr>
          <w:b/>
          <w:sz w:val="24"/>
          <w:szCs w:val="24"/>
        </w:rPr>
        <w:t>__</w:t>
      </w:r>
      <w:r w:rsidRPr="00365C4E">
        <w:rPr>
          <w:b/>
          <w:sz w:val="24"/>
          <w:szCs w:val="24"/>
        </w:rPr>
        <w:t xml:space="preserve"> Приложения №</w:t>
      </w:r>
      <w:r w:rsidR="0012048C">
        <w:rPr>
          <w:b/>
          <w:sz w:val="24"/>
          <w:szCs w:val="24"/>
        </w:rPr>
        <w:t>___</w:t>
      </w:r>
      <w:r w:rsidRPr="00365C4E">
        <w:rPr>
          <w:b/>
          <w:sz w:val="24"/>
          <w:szCs w:val="24"/>
        </w:rPr>
        <w:t xml:space="preserve"> к регламенту выполнения работ</w:t>
      </w:r>
      <w:r w:rsidRPr="00365C4E">
        <w:rPr>
          <w:sz w:val="24"/>
          <w:szCs w:val="24"/>
        </w:rPr>
        <w:t xml:space="preserve"> по строительству скважин в случае </w:t>
      </w:r>
      <w:r w:rsidR="00A96781" w:rsidRPr="00365C4E">
        <w:rPr>
          <w:sz w:val="24"/>
          <w:szCs w:val="24"/>
        </w:rPr>
        <w:t xml:space="preserve">невыполнения </w:t>
      </w:r>
      <w:proofErr w:type="spellStart"/>
      <w:r w:rsidR="00A96781" w:rsidRPr="00365C4E">
        <w:rPr>
          <w:sz w:val="24"/>
          <w:szCs w:val="24"/>
        </w:rPr>
        <w:t>режимно</w:t>
      </w:r>
      <w:proofErr w:type="spellEnd"/>
      <w:r w:rsidR="00A96781" w:rsidRPr="00365C4E">
        <w:rPr>
          <w:sz w:val="24"/>
          <w:szCs w:val="24"/>
        </w:rPr>
        <w:t>-технологической карты, Заказчик вправе применить снижение коэффициента качества на 0,01 за каждый случай</w:t>
      </w:r>
      <w:r w:rsidRPr="00365C4E">
        <w:rPr>
          <w:sz w:val="24"/>
          <w:szCs w:val="24"/>
        </w:rPr>
        <w:t xml:space="preserve">. </w:t>
      </w:r>
      <w:r w:rsidR="003F6DA8" w:rsidRPr="00365C4E">
        <w:rPr>
          <w:sz w:val="24"/>
          <w:szCs w:val="24"/>
        </w:rPr>
        <w:t>Зафиксирован 1 случай невыполнения. Акт об отклонении прилагае</w:t>
      </w:r>
      <w:r w:rsidR="00A96781" w:rsidRPr="00365C4E">
        <w:rPr>
          <w:sz w:val="24"/>
          <w:szCs w:val="24"/>
        </w:rPr>
        <w:t xml:space="preserve">тся. </w:t>
      </w:r>
      <w:r w:rsidRPr="00365C4E">
        <w:rPr>
          <w:sz w:val="24"/>
          <w:szCs w:val="24"/>
        </w:rPr>
        <w:t xml:space="preserve">Таким образом, по данному пункту Заказчик вправе применить </w:t>
      </w:r>
      <w:r w:rsidR="00A96781" w:rsidRPr="00365C4E">
        <w:rPr>
          <w:sz w:val="24"/>
          <w:szCs w:val="24"/>
        </w:rPr>
        <w:t xml:space="preserve">снижение </w:t>
      </w:r>
      <w:r w:rsidRPr="00365C4E">
        <w:rPr>
          <w:sz w:val="24"/>
          <w:szCs w:val="24"/>
        </w:rPr>
        <w:t>коэффициент</w:t>
      </w:r>
      <w:r w:rsidR="00A96781" w:rsidRPr="00365C4E">
        <w:rPr>
          <w:sz w:val="24"/>
          <w:szCs w:val="24"/>
        </w:rPr>
        <w:t>а</w:t>
      </w:r>
      <w:r w:rsidRPr="00365C4E">
        <w:rPr>
          <w:sz w:val="24"/>
          <w:szCs w:val="24"/>
        </w:rPr>
        <w:t xml:space="preserve"> </w:t>
      </w:r>
      <w:r w:rsidR="003F6DA8" w:rsidRPr="00365C4E">
        <w:rPr>
          <w:sz w:val="24"/>
          <w:szCs w:val="24"/>
        </w:rPr>
        <w:t>качества работ на 0,01</w:t>
      </w:r>
      <w:r w:rsidR="00A96781" w:rsidRPr="00365C4E">
        <w:rPr>
          <w:sz w:val="24"/>
          <w:szCs w:val="24"/>
        </w:rPr>
        <w:t>.</w:t>
      </w:r>
    </w:p>
    <w:p w:rsidR="001309AF" w:rsidRPr="00987075" w:rsidRDefault="001309AF" w:rsidP="001309AF">
      <w:pPr>
        <w:pStyle w:val="a6"/>
        <w:spacing w:line="276" w:lineRule="auto"/>
        <w:ind w:left="0"/>
        <w:jc w:val="both"/>
        <w:rPr>
          <w:rFonts w:ascii="Times New Roman" w:hAnsi="Times New Roman"/>
          <w:sz w:val="24"/>
          <w:highlight w:val="yellow"/>
          <w:lang w:val="ru-RU"/>
        </w:rPr>
      </w:pPr>
    </w:p>
    <w:p w:rsidR="00031FE6" w:rsidRDefault="001309AF" w:rsidP="00F12867">
      <w:pPr>
        <w:pStyle w:val="1"/>
        <w:numPr>
          <w:ilvl w:val="0"/>
          <w:numId w:val="6"/>
        </w:numPr>
        <w:shd w:val="clear" w:color="auto" w:fill="auto"/>
        <w:spacing w:before="0" w:after="0" w:line="276" w:lineRule="auto"/>
        <w:ind w:left="0" w:firstLine="0"/>
        <w:jc w:val="both"/>
        <w:rPr>
          <w:sz w:val="24"/>
          <w:szCs w:val="24"/>
        </w:rPr>
      </w:pPr>
      <w:r w:rsidRPr="00A9654A">
        <w:rPr>
          <w:sz w:val="24"/>
          <w:szCs w:val="24"/>
        </w:rPr>
        <w:t xml:space="preserve">На основании </w:t>
      </w:r>
      <w:r w:rsidRPr="00A9654A">
        <w:rPr>
          <w:b/>
          <w:sz w:val="24"/>
          <w:szCs w:val="24"/>
        </w:rPr>
        <w:t xml:space="preserve">п. </w:t>
      </w:r>
      <w:r w:rsidR="0012048C">
        <w:rPr>
          <w:b/>
          <w:sz w:val="24"/>
          <w:szCs w:val="24"/>
        </w:rPr>
        <w:t>____</w:t>
      </w:r>
      <w:r w:rsidRPr="00A9654A">
        <w:rPr>
          <w:b/>
          <w:sz w:val="24"/>
          <w:szCs w:val="24"/>
        </w:rPr>
        <w:t xml:space="preserve"> договора Генерального подряда</w:t>
      </w:r>
      <w:r w:rsidRPr="00A9654A">
        <w:rPr>
          <w:sz w:val="24"/>
          <w:szCs w:val="24"/>
        </w:rPr>
        <w:t xml:space="preserve"> в случае неисполнения Генподрядчиком обоснованного предписания Заказчика, Заказчик вправе требовать от Генподрядчика уплаты штрафа в размере 50 000 рублей за каждый случай нарушения. В случае остановки работ вследствие неисполнения Генподрядчиком предписания Заказчика, Заказчик вправе требовать от Генподрядчика уплаты штрафа в размере 100 000 рублей за каждый случай нарушения. Зафиксировано </w:t>
      </w:r>
      <w:r w:rsidR="00A9654A" w:rsidRPr="00A9654A">
        <w:rPr>
          <w:sz w:val="24"/>
          <w:szCs w:val="24"/>
        </w:rPr>
        <w:t>11</w:t>
      </w:r>
      <w:r w:rsidR="003F6DA8" w:rsidRPr="00A9654A">
        <w:rPr>
          <w:sz w:val="24"/>
          <w:szCs w:val="24"/>
        </w:rPr>
        <w:t xml:space="preserve"> случа</w:t>
      </w:r>
      <w:r w:rsidR="00A9654A">
        <w:rPr>
          <w:sz w:val="24"/>
          <w:szCs w:val="24"/>
        </w:rPr>
        <w:t>ев</w:t>
      </w:r>
      <w:r w:rsidRPr="00A9654A">
        <w:rPr>
          <w:sz w:val="24"/>
          <w:szCs w:val="24"/>
        </w:rPr>
        <w:t xml:space="preserve"> неисполнения предписаний. Акты и фото прилагаются. Таким образом, по данному пункту Заказчик вправе требовать от Генподрядчика уплаты штрафа в размере </w:t>
      </w:r>
      <w:r w:rsidR="00A9654A" w:rsidRPr="00A9654A">
        <w:rPr>
          <w:sz w:val="24"/>
          <w:szCs w:val="24"/>
        </w:rPr>
        <w:t>550</w:t>
      </w:r>
      <w:r w:rsidRPr="00A9654A">
        <w:rPr>
          <w:sz w:val="24"/>
          <w:szCs w:val="24"/>
        </w:rPr>
        <w:t> 000 рублей.</w:t>
      </w:r>
    </w:p>
    <w:p w:rsidR="00A9654A" w:rsidRDefault="00A9654A" w:rsidP="00A9654A">
      <w:pPr>
        <w:pStyle w:val="1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:rsidR="00A9654A" w:rsidRDefault="00A9654A" w:rsidP="00A9654A">
      <w:pPr>
        <w:pStyle w:val="1"/>
        <w:numPr>
          <w:ilvl w:val="0"/>
          <w:numId w:val="6"/>
        </w:numPr>
        <w:shd w:val="clear" w:color="auto" w:fill="auto"/>
        <w:spacing w:before="0" w:after="0" w:line="276" w:lineRule="auto"/>
        <w:ind w:left="0" w:firstLine="0"/>
        <w:jc w:val="both"/>
        <w:rPr>
          <w:sz w:val="24"/>
          <w:szCs w:val="24"/>
        </w:rPr>
      </w:pPr>
      <w:r w:rsidRPr="00A9654A">
        <w:rPr>
          <w:sz w:val="24"/>
          <w:szCs w:val="24"/>
        </w:rPr>
        <w:t xml:space="preserve">На основании </w:t>
      </w:r>
      <w:r w:rsidR="0012048C">
        <w:rPr>
          <w:b/>
          <w:sz w:val="24"/>
          <w:szCs w:val="24"/>
        </w:rPr>
        <w:t>п. ____</w:t>
      </w:r>
      <w:r w:rsidRPr="00A9654A">
        <w:rPr>
          <w:b/>
          <w:sz w:val="24"/>
          <w:szCs w:val="24"/>
        </w:rPr>
        <w:t xml:space="preserve"> договора Генерального подряда</w:t>
      </w:r>
      <w:r w:rsidRPr="00A9654A">
        <w:rPr>
          <w:sz w:val="24"/>
          <w:szCs w:val="24"/>
        </w:rPr>
        <w:t xml:space="preserve"> в случае </w:t>
      </w:r>
      <w:r>
        <w:rPr>
          <w:sz w:val="24"/>
          <w:szCs w:val="24"/>
        </w:rPr>
        <w:t xml:space="preserve">загрязнения территории Заказчика нефтепродуктами (ГСМ), отходами, в том числе бытовыми, Заказчик вправе требовать </w:t>
      </w:r>
      <w:r w:rsidRPr="00A9654A">
        <w:rPr>
          <w:sz w:val="24"/>
          <w:szCs w:val="24"/>
        </w:rPr>
        <w:t xml:space="preserve">от Генподрядчика уплаты штрафа в размере </w:t>
      </w:r>
      <w:r>
        <w:rPr>
          <w:sz w:val="24"/>
          <w:szCs w:val="24"/>
        </w:rPr>
        <w:t>10</w:t>
      </w:r>
      <w:r w:rsidRPr="00A9654A">
        <w:rPr>
          <w:sz w:val="24"/>
          <w:szCs w:val="24"/>
        </w:rPr>
        <w:t xml:space="preserve">0 000 рублей за каждый случай нарушения. Зафиксировано </w:t>
      </w:r>
      <w:r>
        <w:rPr>
          <w:sz w:val="24"/>
          <w:szCs w:val="24"/>
        </w:rPr>
        <w:t>4</w:t>
      </w:r>
      <w:r w:rsidRPr="00A9654A">
        <w:rPr>
          <w:sz w:val="24"/>
          <w:szCs w:val="24"/>
        </w:rPr>
        <w:t xml:space="preserve"> случая неисполнения предписаний. Акты и фото прилагаются. Таким образом, по данному пункту Заказчик вправе требовать от Генподрядчика уплаты штрафа в размере </w:t>
      </w:r>
      <w:r>
        <w:rPr>
          <w:sz w:val="24"/>
          <w:szCs w:val="24"/>
        </w:rPr>
        <w:t>400</w:t>
      </w:r>
      <w:r w:rsidRPr="00A9654A">
        <w:rPr>
          <w:sz w:val="24"/>
          <w:szCs w:val="24"/>
        </w:rPr>
        <w:t> 000 рублей.</w:t>
      </w:r>
    </w:p>
    <w:p w:rsidR="00A55B06" w:rsidRDefault="00A55B06">
      <w:pPr>
        <w:suppressAutoHyphens w:val="0"/>
        <w:rPr>
          <w:lang w:eastAsia="en-US"/>
        </w:rPr>
      </w:pPr>
      <w:r>
        <w:br w:type="page"/>
      </w:r>
    </w:p>
    <w:p w:rsidR="00D52C6B" w:rsidRPr="00A9654A" w:rsidRDefault="00D52C6B" w:rsidP="00D52C6B">
      <w:pPr>
        <w:pStyle w:val="a6"/>
        <w:spacing w:line="276" w:lineRule="auto"/>
        <w:ind w:left="0"/>
        <w:jc w:val="both"/>
        <w:rPr>
          <w:rFonts w:ascii="Times New Roman" w:hAnsi="Times New Roman"/>
          <w:sz w:val="24"/>
          <w:lang w:val="ru-RU"/>
        </w:rPr>
      </w:pPr>
    </w:p>
    <w:p w:rsidR="00D52C6B" w:rsidRPr="00A9654A" w:rsidRDefault="00D52C6B" w:rsidP="00F12867">
      <w:pPr>
        <w:pStyle w:val="1"/>
        <w:numPr>
          <w:ilvl w:val="0"/>
          <w:numId w:val="6"/>
        </w:numPr>
        <w:shd w:val="clear" w:color="auto" w:fill="auto"/>
        <w:spacing w:before="0" w:after="0" w:line="276" w:lineRule="auto"/>
        <w:ind w:left="0" w:firstLine="0"/>
        <w:jc w:val="both"/>
        <w:rPr>
          <w:sz w:val="24"/>
          <w:szCs w:val="24"/>
        </w:rPr>
      </w:pPr>
      <w:r w:rsidRPr="00A9654A">
        <w:rPr>
          <w:sz w:val="24"/>
          <w:szCs w:val="24"/>
        </w:rPr>
        <w:t xml:space="preserve">На основании </w:t>
      </w:r>
      <w:r w:rsidR="003F6DA8" w:rsidRPr="00A9654A">
        <w:rPr>
          <w:b/>
          <w:sz w:val="24"/>
          <w:szCs w:val="24"/>
        </w:rPr>
        <w:t xml:space="preserve">п. </w:t>
      </w:r>
      <w:r w:rsidR="0012048C">
        <w:rPr>
          <w:b/>
          <w:sz w:val="24"/>
          <w:szCs w:val="24"/>
        </w:rPr>
        <w:t>____</w:t>
      </w:r>
      <w:r w:rsidRPr="00A9654A">
        <w:rPr>
          <w:b/>
          <w:sz w:val="24"/>
          <w:szCs w:val="24"/>
        </w:rPr>
        <w:t xml:space="preserve"> договора Генерального подряда</w:t>
      </w:r>
      <w:r w:rsidRPr="00A9654A">
        <w:rPr>
          <w:sz w:val="24"/>
          <w:szCs w:val="24"/>
        </w:rPr>
        <w:t xml:space="preserve"> за загромождение территории строительными, бесхозными и другими материалами и предметами, которые затрудняют движение людей, транспорта и могут вызвать загорание или скрытую закладку взрывного устройства, Генподрядчик уплачивает штраф в размере 15 000 рублей з</w:t>
      </w:r>
      <w:r w:rsidR="00A9654A" w:rsidRPr="00A9654A">
        <w:rPr>
          <w:sz w:val="24"/>
          <w:szCs w:val="24"/>
        </w:rPr>
        <w:t>а каждый случай. Зафиксировано 14</w:t>
      </w:r>
      <w:r w:rsidRPr="00A9654A">
        <w:rPr>
          <w:sz w:val="24"/>
          <w:szCs w:val="24"/>
        </w:rPr>
        <w:t xml:space="preserve"> случаев. Акты и фото прилагаются. Таким образом, по данному пункту Генподрядч</w:t>
      </w:r>
      <w:r w:rsidR="00A9654A" w:rsidRPr="00A9654A">
        <w:rPr>
          <w:sz w:val="24"/>
          <w:szCs w:val="24"/>
        </w:rPr>
        <w:t>ик уплачивает штраф в размере 210</w:t>
      </w:r>
      <w:r w:rsidRPr="00A9654A">
        <w:rPr>
          <w:sz w:val="24"/>
          <w:szCs w:val="24"/>
        </w:rPr>
        <w:t> 000 рублей.</w:t>
      </w:r>
    </w:p>
    <w:p w:rsidR="0070300C" w:rsidRDefault="0070300C">
      <w:pPr>
        <w:suppressAutoHyphens w:val="0"/>
        <w:rPr>
          <w:highlight w:val="yellow"/>
          <w:lang w:eastAsia="en-US"/>
        </w:rPr>
      </w:pPr>
    </w:p>
    <w:p w:rsidR="00D52C6B" w:rsidRDefault="00D52C6B" w:rsidP="00D52C6B">
      <w:pPr>
        <w:pStyle w:val="a6"/>
        <w:spacing w:line="276" w:lineRule="auto"/>
        <w:ind w:left="0"/>
        <w:jc w:val="both"/>
        <w:rPr>
          <w:rFonts w:ascii="Times New Roman" w:hAnsi="Times New Roman"/>
          <w:sz w:val="24"/>
          <w:highlight w:val="yellow"/>
          <w:lang w:val="ru-RU"/>
        </w:rPr>
      </w:pPr>
    </w:p>
    <w:p w:rsidR="0070300C" w:rsidRPr="003F6DA8" w:rsidRDefault="0070300C" w:rsidP="00D52C6B">
      <w:pPr>
        <w:pStyle w:val="a6"/>
        <w:spacing w:line="276" w:lineRule="auto"/>
        <w:ind w:left="0"/>
        <w:jc w:val="both"/>
        <w:rPr>
          <w:rFonts w:ascii="Times New Roman" w:hAnsi="Times New Roman"/>
          <w:sz w:val="24"/>
          <w:highlight w:val="yellow"/>
          <w:lang w:val="ru-RU"/>
        </w:rPr>
      </w:pPr>
    </w:p>
    <w:p w:rsidR="00874FFB" w:rsidRDefault="009C79C4" w:rsidP="00D73C24">
      <w:pPr>
        <w:pStyle w:val="1"/>
        <w:shd w:val="clear" w:color="auto" w:fill="auto"/>
        <w:spacing w:before="0" w:after="0" w:line="276" w:lineRule="auto"/>
        <w:jc w:val="both"/>
        <w:rPr>
          <w:b/>
          <w:color w:val="000000"/>
          <w:lang w:bidi="ru-RU"/>
        </w:rPr>
      </w:pPr>
      <w:r w:rsidRPr="0070300C">
        <w:rPr>
          <w:b/>
          <w:color w:val="000000"/>
          <w:lang w:bidi="ru-RU"/>
        </w:rPr>
        <w:t xml:space="preserve">Таким </w:t>
      </w:r>
      <w:r w:rsidR="00567E4C" w:rsidRPr="0070300C">
        <w:rPr>
          <w:b/>
          <w:color w:val="000000"/>
          <w:lang w:bidi="ru-RU"/>
        </w:rPr>
        <w:t>образом,</w:t>
      </w:r>
      <w:r w:rsidRPr="0070300C">
        <w:rPr>
          <w:b/>
          <w:color w:val="000000"/>
          <w:lang w:bidi="ru-RU"/>
        </w:rPr>
        <w:t xml:space="preserve"> по данной скважине можно применить штрафные санкции</w:t>
      </w:r>
      <w:r w:rsidR="008E1C2D" w:rsidRPr="0070300C">
        <w:rPr>
          <w:b/>
          <w:color w:val="000000"/>
          <w:lang w:bidi="ru-RU"/>
        </w:rPr>
        <w:t xml:space="preserve"> </w:t>
      </w:r>
      <w:r w:rsidR="00A9654A">
        <w:rPr>
          <w:b/>
          <w:color w:val="000000"/>
          <w:lang w:bidi="ru-RU"/>
        </w:rPr>
        <w:t xml:space="preserve">в размере 1 160 000 </w:t>
      </w:r>
      <w:r w:rsidR="00567E4C" w:rsidRPr="0070300C">
        <w:rPr>
          <w:b/>
          <w:color w:val="000000"/>
          <w:lang w:bidi="ru-RU"/>
        </w:rPr>
        <w:t>рублей, а также</w:t>
      </w:r>
      <w:r w:rsidR="00B26A61" w:rsidRPr="0070300C">
        <w:rPr>
          <w:b/>
          <w:color w:val="000000"/>
          <w:lang w:bidi="ru-RU"/>
        </w:rPr>
        <w:t xml:space="preserve"> </w:t>
      </w:r>
      <w:r w:rsidR="00567E4C" w:rsidRPr="0070300C">
        <w:rPr>
          <w:b/>
          <w:color w:val="000000"/>
          <w:lang w:bidi="ru-RU"/>
        </w:rPr>
        <w:t xml:space="preserve">в виде </w:t>
      </w:r>
      <w:r w:rsidR="000868D3" w:rsidRPr="0070300C">
        <w:rPr>
          <w:b/>
          <w:color w:val="000000"/>
          <w:lang w:bidi="ru-RU"/>
        </w:rPr>
        <w:t>сн</w:t>
      </w:r>
      <w:r w:rsidR="00722EF7" w:rsidRPr="0070300C">
        <w:rPr>
          <w:b/>
          <w:color w:val="000000"/>
          <w:lang w:bidi="ru-RU"/>
        </w:rPr>
        <w:t>ижени</w:t>
      </w:r>
      <w:r w:rsidR="00567E4C" w:rsidRPr="0070300C">
        <w:rPr>
          <w:b/>
          <w:color w:val="000000"/>
          <w:lang w:bidi="ru-RU"/>
        </w:rPr>
        <w:t>я</w:t>
      </w:r>
      <w:r w:rsidR="00612821" w:rsidRPr="0070300C">
        <w:rPr>
          <w:b/>
          <w:color w:val="000000"/>
          <w:lang w:bidi="ru-RU"/>
        </w:rPr>
        <w:t xml:space="preserve"> стоимости </w:t>
      </w:r>
      <w:r w:rsidR="00567E4C" w:rsidRPr="0070300C">
        <w:rPr>
          <w:b/>
          <w:color w:val="000000"/>
          <w:lang w:bidi="ru-RU"/>
        </w:rPr>
        <w:t>строительства</w:t>
      </w:r>
      <w:r w:rsidR="00722EF7" w:rsidRPr="0070300C">
        <w:rPr>
          <w:b/>
          <w:color w:val="000000"/>
          <w:lang w:bidi="ru-RU"/>
        </w:rPr>
        <w:t xml:space="preserve"> </w:t>
      </w:r>
      <w:r w:rsidR="00E310A2">
        <w:rPr>
          <w:b/>
          <w:color w:val="000000"/>
          <w:lang w:bidi="ru-RU"/>
        </w:rPr>
        <w:t>скважины на 6</w:t>
      </w:r>
      <w:r w:rsidR="00B26A61" w:rsidRPr="0070300C">
        <w:rPr>
          <w:b/>
          <w:color w:val="000000"/>
          <w:lang w:bidi="ru-RU"/>
        </w:rPr>
        <w:t>%</w:t>
      </w:r>
      <w:r w:rsidR="000C4645" w:rsidRPr="0070300C">
        <w:rPr>
          <w:b/>
          <w:color w:val="000000"/>
          <w:lang w:bidi="ru-RU"/>
        </w:rPr>
        <w:t>.</w:t>
      </w:r>
    </w:p>
    <w:p w:rsidR="00567E4C" w:rsidRDefault="00567E4C" w:rsidP="001B7610">
      <w:pPr>
        <w:pStyle w:val="1"/>
        <w:shd w:val="clear" w:color="auto" w:fill="auto"/>
        <w:spacing w:before="0" w:after="53" w:line="269" w:lineRule="exact"/>
        <w:ind w:right="20"/>
        <w:jc w:val="both"/>
        <w:rPr>
          <w:b/>
          <w:color w:val="000000"/>
          <w:lang w:bidi="ru-RU"/>
        </w:rPr>
      </w:pPr>
    </w:p>
    <w:p w:rsidR="00612821" w:rsidRDefault="00612821" w:rsidP="001B7610">
      <w:pPr>
        <w:pStyle w:val="1"/>
        <w:shd w:val="clear" w:color="auto" w:fill="auto"/>
        <w:spacing w:before="0" w:after="53" w:line="269" w:lineRule="exact"/>
        <w:ind w:right="20"/>
        <w:jc w:val="both"/>
        <w:rPr>
          <w:b/>
          <w:color w:val="000000"/>
          <w:lang w:bidi="ru-RU"/>
        </w:rPr>
      </w:pPr>
    </w:p>
    <w:p w:rsidR="00394BB5" w:rsidRPr="0079773D" w:rsidRDefault="00394BB5" w:rsidP="001B7610">
      <w:pPr>
        <w:pStyle w:val="1"/>
        <w:shd w:val="clear" w:color="auto" w:fill="auto"/>
        <w:spacing w:before="0" w:after="53" w:line="269" w:lineRule="exact"/>
        <w:ind w:right="20"/>
        <w:jc w:val="both"/>
        <w:rPr>
          <w:b/>
          <w:color w:val="000000"/>
          <w:lang w:bidi="ru-RU"/>
        </w:rPr>
      </w:pPr>
    </w:p>
    <w:p w:rsidR="00E9166E" w:rsidRDefault="000868D3" w:rsidP="000868D3">
      <w:pPr>
        <w:pStyle w:val="a9"/>
        <w:spacing w:after="0"/>
        <w:jc w:val="both"/>
        <w:rPr>
          <w:rFonts w:cs="Arial"/>
        </w:rPr>
      </w:pPr>
      <w:r>
        <w:rPr>
          <w:rFonts w:cs="Arial"/>
        </w:rPr>
        <w:t>Региональный супервайзер</w:t>
      </w:r>
      <w:r w:rsidR="00BE4772" w:rsidRPr="00105119">
        <w:rPr>
          <w:rFonts w:cs="Arial"/>
          <w:i/>
        </w:rPr>
        <w:t xml:space="preserve">     </w:t>
      </w:r>
      <w:r w:rsidR="00BE4772" w:rsidRPr="00105119">
        <w:rPr>
          <w:rFonts w:cs="Arial"/>
        </w:rPr>
        <w:tab/>
      </w:r>
      <w:r w:rsidR="00D73C24">
        <w:rPr>
          <w:rFonts w:cs="Arial"/>
        </w:rPr>
        <w:tab/>
      </w:r>
      <w:r w:rsidR="00D73C24">
        <w:rPr>
          <w:rFonts w:cs="Arial"/>
        </w:rPr>
        <w:tab/>
      </w:r>
      <w:r w:rsidR="00D73C24">
        <w:rPr>
          <w:rFonts w:cs="Arial"/>
        </w:rPr>
        <w:tab/>
      </w:r>
      <w:r w:rsidR="00AA744B">
        <w:rPr>
          <w:rFonts w:cs="Arial"/>
        </w:rPr>
        <w:tab/>
      </w:r>
      <w:r w:rsidR="00AA744B">
        <w:rPr>
          <w:rFonts w:cs="Arial"/>
        </w:rPr>
        <w:tab/>
      </w:r>
      <w:r w:rsidR="00D73C24">
        <w:rPr>
          <w:rFonts w:cs="Arial"/>
        </w:rPr>
        <w:tab/>
      </w:r>
      <w:proofErr w:type="spellStart"/>
      <w:r w:rsidR="0012048C">
        <w:rPr>
          <w:rFonts w:cs="Arial"/>
        </w:rPr>
        <w:t>И.И.Иванович</w:t>
      </w:r>
      <w:proofErr w:type="spellEnd"/>
    </w:p>
    <w:p w:rsidR="00AA744B" w:rsidRDefault="00AA744B" w:rsidP="0012048C">
      <w:pPr>
        <w:suppressAutoHyphens w:val="0"/>
        <w:rPr>
          <w:rFonts w:cs="Arial"/>
        </w:rPr>
      </w:pPr>
    </w:p>
    <w:p w:rsidR="0012048C" w:rsidRDefault="0012048C" w:rsidP="0012048C">
      <w:pPr>
        <w:suppressAutoHyphens w:val="0"/>
        <w:rPr>
          <w:rFonts w:cs="Arial"/>
        </w:rPr>
      </w:pPr>
    </w:p>
    <w:p w:rsidR="0012048C" w:rsidRDefault="0012048C" w:rsidP="0012048C">
      <w:pPr>
        <w:suppressAutoHyphens w:val="0"/>
        <w:rPr>
          <w:rFonts w:cs="Arial"/>
        </w:rPr>
      </w:pPr>
    </w:p>
    <w:p w:rsidR="0012048C" w:rsidRDefault="0012048C" w:rsidP="0012048C">
      <w:pPr>
        <w:suppressAutoHyphens w:val="0"/>
        <w:rPr>
          <w:rFonts w:cs="Arial"/>
        </w:rPr>
      </w:pPr>
    </w:p>
    <w:p w:rsidR="0012048C" w:rsidRPr="0012048C" w:rsidRDefault="0012048C" w:rsidP="0012048C">
      <w:pPr>
        <w:suppressAutoHyphens w:val="0"/>
        <w:rPr>
          <w:rFonts w:cs="Arial"/>
          <w:i/>
        </w:rPr>
      </w:pPr>
      <w:r w:rsidRPr="0012048C">
        <w:rPr>
          <w:rFonts w:cs="Arial"/>
          <w:i/>
        </w:rPr>
        <w:t xml:space="preserve">Примечание: ниже прикладываются подписанные и отсканированные подтверждающие </w:t>
      </w:r>
      <w:r>
        <w:rPr>
          <w:rFonts w:cs="Arial"/>
          <w:i/>
        </w:rPr>
        <w:t>документы, а так же фотоматериалы.</w:t>
      </w:r>
    </w:p>
    <w:sectPr w:rsidR="0012048C" w:rsidRPr="0012048C" w:rsidSect="00260C07">
      <w:pgSz w:w="11906" w:h="16838"/>
      <w:pgMar w:top="142" w:right="991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B705F"/>
    <w:multiLevelType w:val="hybridMultilevel"/>
    <w:tmpl w:val="5152147C"/>
    <w:lvl w:ilvl="0" w:tplc="4E627C9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91E58"/>
    <w:multiLevelType w:val="hybridMultilevel"/>
    <w:tmpl w:val="BA8E6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36034"/>
    <w:multiLevelType w:val="hybridMultilevel"/>
    <w:tmpl w:val="CA8E41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737C5"/>
    <w:multiLevelType w:val="hybridMultilevel"/>
    <w:tmpl w:val="8BC6B8D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D41D5"/>
    <w:multiLevelType w:val="hybridMultilevel"/>
    <w:tmpl w:val="AF5CD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287517"/>
    <w:multiLevelType w:val="hybridMultilevel"/>
    <w:tmpl w:val="153ABEE0"/>
    <w:lvl w:ilvl="0" w:tplc="10B087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017F5"/>
    <w:multiLevelType w:val="hybridMultilevel"/>
    <w:tmpl w:val="4EB04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CE3804"/>
    <w:multiLevelType w:val="hybridMultilevel"/>
    <w:tmpl w:val="C5A85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792C5C"/>
    <w:multiLevelType w:val="hybridMultilevel"/>
    <w:tmpl w:val="92EAB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037C84"/>
    <w:multiLevelType w:val="multilevel"/>
    <w:tmpl w:val="6BF4C6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BC588A"/>
    <w:multiLevelType w:val="hybridMultilevel"/>
    <w:tmpl w:val="14C2B002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8A7402"/>
    <w:multiLevelType w:val="hybridMultilevel"/>
    <w:tmpl w:val="402411C0"/>
    <w:lvl w:ilvl="0" w:tplc="CB2028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5C4CDA"/>
    <w:multiLevelType w:val="hybridMultilevel"/>
    <w:tmpl w:val="7D768DF0"/>
    <w:lvl w:ilvl="0" w:tplc="AD94B480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0331D5"/>
    <w:multiLevelType w:val="hybridMultilevel"/>
    <w:tmpl w:val="EFFC39C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BF1603"/>
    <w:multiLevelType w:val="hybridMultilevel"/>
    <w:tmpl w:val="A6DCDDB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2D7149"/>
    <w:multiLevelType w:val="hybridMultilevel"/>
    <w:tmpl w:val="7514F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CD44F0"/>
    <w:multiLevelType w:val="hybridMultilevel"/>
    <w:tmpl w:val="C2C8E5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5F0913"/>
    <w:multiLevelType w:val="hybridMultilevel"/>
    <w:tmpl w:val="9D38DFC2"/>
    <w:lvl w:ilvl="0" w:tplc="0419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E6373F"/>
    <w:multiLevelType w:val="hybridMultilevel"/>
    <w:tmpl w:val="7D768DF0"/>
    <w:lvl w:ilvl="0" w:tplc="AD94B480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6077F2"/>
    <w:multiLevelType w:val="hybridMultilevel"/>
    <w:tmpl w:val="80420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617331"/>
    <w:multiLevelType w:val="hybridMultilevel"/>
    <w:tmpl w:val="A8684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A11D0D"/>
    <w:multiLevelType w:val="hybridMultilevel"/>
    <w:tmpl w:val="904063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15"/>
  </w:num>
  <w:num w:numId="5">
    <w:abstractNumId w:val="9"/>
  </w:num>
  <w:num w:numId="6">
    <w:abstractNumId w:val="21"/>
  </w:num>
  <w:num w:numId="7">
    <w:abstractNumId w:val="17"/>
  </w:num>
  <w:num w:numId="8">
    <w:abstractNumId w:val="6"/>
  </w:num>
  <w:num w:numId="9">
    <w:abstractNumId w:val="2"/>
  </w:num>
  <w:num w:numId="10">
    <w:abstractNumId w:val="20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8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6C"/>
    <w:rsid w:val="000249F7"/>
    <w:rsid w:val="00031FE6"/>
    <w:rsid w:val="00033D06"/>
    <w:rsid w:val="000619F5"/>
    <w:rsid w:val="0006252A"/>
    <w:rsid w:val="00081076"/>
    <w:rsid w:val="000868D3"/>
    <w:rsid w:val="000962FF"/>
    <w:rsid w:val="000A6651"/>
    <w:rsid w:val="000B28B4"/>
    <w:rsid w:val="000C4645"/>
    <w:rsid w:val="000C4BA6"/>
    <w:rsid w:val="000D7E3C"/>
    <w:rsid w:val="000F2978"/>
    <w:rsid w:val="0010056C"/>
    <w:rsid w:val="00104B0C"/>
    <w:rsid w:val="00105119"/>
    <w:rsid w:val="0012048C"/>
    <w:rsid w:val="001309AF"/>
    <w:rsid w:val="001325A2"/>
    <w:rsid w:val="00134A59"/>
    <w:rsid w:val="00152D12"/>
    <w:rsid w:val="00161CA4"/>
    <w:rsid w:val="001732F1"/>
    <w:rsid w:val="00192186"/>
    <w:rsid w:val="00196BF9"/>
    <w:rsid w:val="001B7610"/>
    <w:rsid w:val="001C0FA0"/>
    <w:rsid w:val="001C6535"/>
    <w:rsid w:val="001D7645"/>
    <w:rsid w:val="001E2C86"/>
    <w:rsid w:val="001F1839"/>
    <w:rsid w:val="001F27BF"/>
    <w:rsid w:val="00200DFC"/>
    <w:rsid w:val="00204BF9"/>
    <w:rsid w:val="00214D97"/>
    <w:rsid w:val="0021721A"/>
    <w:rsid w:val="002307E7"/>
    <w:rsid w:val="00234671"/>
    <w:rsid w:val="00240B8F"/>
    <w:rsid w:val="00241BC1"/>
    <w:rsid w:val="00242211"/>
    <w:rsid w:val="00247B13"/>
    <w:rsid w:val="00260C07"/>
    <w:rsid w:val="00261FB0"/>
    <w:rsid w:val="0027247D"/>
    <w:rsid w:val="002876FE"/>
    <w:rsid w:val="00294FF6"/>
    <w:rsid w:val="002A4883"/>
    <w:rsid w:val="002C0D33"/>
    <w:rsid w:val="002C0E4E"/>
    <w:rsid w:val="002E188E"/>
    <w:rsid w:val="002E3EFC"/>
    <w:rsid w:val="002F1FCC"/>
    <w:rsid w:val="00312F05"/>
    <w:rsid w:val="0033058A"/>
    <w:rsid w:val="003613D5"/>
    <w:rsid w:val="00365C4E"/>
    <w:rsid w:val="00371FB4"/>
    <w:rsid w:val="00375AA9"/>
    <w:rsid w:val="0038023D"/>
    <w:rsid w:val="00394BB5"/>
    <w:rsid w:val="003A051B"/>
    <w:rsid w:val="003B4EF8"/>
    <w:rsid w:val="003D1D34"/>
    <w:rsid w:val="003E0F9B"/>
    <w:rsid w:val="003F2EC3"/>
    <w:rsid w:val="003F5FA2"/>
    <w:rsid w:val="003F6DA8"/>
    <w:rsid w:val="00422660"/>
    <w:rsid w:val="00436FC3"/>
    <w:rsid w:val="00463115"/>
    <w:rsid w:val="004727E7"/>
    <w:rsid w:val="0047759D"/>
    <w:rsid w:val="00480BB3"/>
    <w:rsid w:val="0049084E"/>
    <w:rsid w:val="00492F80"/>
    <w:rsid w:val="004A3558"/>
    <w:rsid w:val="004C17D6"/>
    <w:rsid w:val="004C3D9B"/>
    <w:rsid w:val="004D3926"/>
    <w:rsid w:val="004E3B5D"/>
    <w:rsid w:val="00505DA8"/>
    <w:rsid w:val="005066D9"/>
    <w:rsid w:val="00507BA2"/>
    <w:rsid w:val="0051596D"/>
    <w:rsid w:val="00517D83"/>
    <w:rsid w:val="0053792B"/>
    <w:rsid w:val="0054151F"/>
    <w:rsid w:val="00552189"/>
    <w:rsid w:val="0055541A"/>
    <w:rsid w:val="00557F4E"/>
    <w:rsid w:val="0056740B"/>
    <w:rsid w:val="00567E4C"/>
    <w:rsid w:val="00571F93"/>
    <w:rsid w:val="00572B8B"/>
    <w:rsid w:val="005B7316"/>
    <w:rsid w:val="005C46F6"/>
    <w:rsid w:val="005C5475"/>
    <w:rsid w:val="005D430B"/>
    <w:rsid w:val="005D7CAD"/>
    <w:rsid w:val="005E0B46"/>
    <w:rsid w:val="005E47DB"/>
    <w:rsid w:val="005F22FA"/>
    <w:rsid w:val="00612821"/>
    <w:rsid w:val="00640CE4"/>
    <w:rsid w:val="006439B7"/>
    <w:rsid w:val="00661724"/>
    <w:rsid w:val="00674132"/>
    <w:rsid w:val="00680206"/>
    <w:rsid w:val="00685AF2"/>
    <w:rsid w:val="00692D28"/>
    <w:rsid w:val="006951E8"/>
    <w:rsid w:val="006B342F"/>
    <w:rsid w:val="006C2ACF"/>
    <w:rsid w:val="006E319A"/>
    <w:rsid w:val="006F4CE4"/>
    <w:rsid w:val="0070300C"/>
    <w:rsid w:val="00715BCC"/>
    <w:rsid w:val="00715F68"/>
    <w:rsid w:val="00716773"/>
    <w:rsid w:val="00722EF7"/>
    <w:rsid w:val="00723D2B"/>
    <w:rsid w:val="00731F9E"/>
    <w:rsid w:val="00737DDB"/>
    <w:rsid w:val="00744364"/>
    <w:rsid w:val="007629D4"/>
    <w:rsid w:val="007660DC"/>
    <w:rsid w:val="00770D4B"/>
    <w:rsid w:val="00796661"/>
    <w:rsid w:val="0079773D"/>
    <w:rsid w:val="007A08C5"/>
    <w:rsid w:val="007A2DD7"/>
    <w:rsid w:val="007A2DED"/>
    <w:rsid w:val="007A3F2B"/>
    <w:rsid w:val="007C2B10"/>
    <w:rsid w:val="007E104E"/>
    <w:rsid w:val="007E29ED"/>
    <w:rsid w:val="007F055F"/>
    <w:rsid w:val="008030BE"/>
    <w:rsid w:val="0080689E"/>
    <w:rsid w:val="008275D1"/>
    <w:rsid w:val="008331F8"/>
    <w:rsid w:val="00843006"/>
    <w:rsid w:val="00855E93"/>
    <w:rsid w:val="00857D9C"/>
    <w:rsid w:val="00862625"/>
    <w:rsid w:val="00874FFB"/>
    <w:rsid w:val="00883865"/>
    <w:rsid w:val="008969DF"/>
    <w:rsid w:val="00896A86"/>
    <w:rsid w:val="008A1022"/>
    <w:rsid w:val="008B63EC"/>
    <w:rsid w:val="008D7D22"/>
    <w:rsid w:val="008E1C2D"/>
    <w:rsid w:val="008F149B"/>
    <w:rsid w:val="009115A8"/>
    <w:rsid w:val="00926326"/>
    <w:rsid w:val="009266E0"/>
    <w:rsid w:val="0093201D"/>
    <w:rsid w:val="00932206"/>
    <w:rsid w:val="00935751"/>
    <w:rsid w:val="00947E1D"/>
    <w:rsid w:val="00951154"/>
    <w:rsid w:val="009630E4"/>
    <w:rsid w:val="00963AC9"/>
    <w:rsid w:val="00967088"/>
    <w:rsid w:val="00972117"/>
    <w:rsid w:val="00987075"/>
    <w:rsid w:val="00990070"/>
    <w:rsid w:val="00990B05"/>
    <w:rsid w:val="009A3989"/>
    <w:rsid w:val="009A704C"/>
    <w:rsid w:val="009B4A64"/>
    <w:rsid w:val="009C79C4"/>
    <w:rsid w:val="009D31FE"/>
    <w:rsid w:val="009E44CC"/>
    <w:rsid w:val="009F6BBE"/>
    <w:rsid w:val="00A20AC7"/>
    <w:rsid w:val="00A36C48"/>
    <w:rsid w:val="00A37C70"/>
    <w:rsid w:val="00A41AF4"/>
    <w:rsid w:val="00A41E28"/>
    <w:rsid w:val="00A436A7"/>
    <w:rsid w:val="00A55B06"/>
    <w:rsid w:val="00A6514D"/>
    <w:rsid w:val="00A66079"/>
    <w:rsid w:val="00A94335"/>
    <w:rsid w:val="00A9654A"/>
    <w:rsid w:val="00A96781"/>
    <w:rsid w:val="00AA709A"/>
    <w:rsid w:val="00AA744B"/>
    <w:rsid w:val="00AA78F0"/>
    <w:rsid w:val="00AB35EE"/>
    <w:rsid w:val="00AC1910"/>
    <w:rsid w:val="00AC5B9F"/>
    <w:rsid w:val="00AC685A"/>
    <w:rsid w:val="00B0520E"/>
    <w:rsid w:val="00B12ED1"/>
    <w:rsid w:val="00B13691"/>
    <w:rsid w:val="00B14CD9"/>
    <w:rsid w:val="00B15729"/>
    <w:rsid w:val="00B26A61"/>
    <w:rsid w:val="00B31481"/>
    <w:rsid w:val="00B366B0"/>
    <w:rsid w:val="00B61CA1"/>
    <w:rsid w:val="00B75AC2"/>
    <w:rsid w:val="00B84A74"/>
    <w:rsid w:val="00BB1979"/>
    <w:rsid w:val="00BB471E"/>
    <w:rsid w:val="00BB61E1"/>
    <w:rsid w:val="00BB722E"/>
    <w:rsid w:val="00BE3430"/>
    <w:rsid w:val="00BE4772"/>
    <w:rsid w:val="00BF4A07"/>
    <w:rsid w:val="00C0648F"/>
    <w:rsid w:val="00C06AFF"/>
    <w:rsid w:val="00C1386B"/>
    <w:rsid w:val="00C17BC8"/>
    <w:rsid w:val="00C41474"/>
    <w:rsid w:val="00C432BD"/>
    <w:rsid w:val="00C47E1D"/>
    <w:rsid w:val="00C5387A"/>
    <w:rsid w:val="00C54084"/>
    <w:rsid w:val="00C55522"/>
    <w:rsid w:val="00C61AD6"/>
    <w:rsid w:val="00C62A7F"/>
    <w:rsid w:val="00CB553D"/>
    <w:rsid w:val="00CC7E78"/>
    <w:rsid w:val="00CE28C0"/>
    <w:rsid w:val="00CF44BB"/>
    <w:rsid w:val="00CF6D34"/>
    <w:rsid w:val="00CF7161"/>
    <w:rsid w:val="00D1485E"/>
    <w:rsid w:val="00D358F2"/>
    <w:rsid w:val="00D52C6B"/>
    <w:rsid w:val="00D56A25"/>
    <w:rsid w:val="00D5756F"/>
    <w:rsid w:val="00D724B5"/>
    <w:rsid w:val="00D73C24"/>
    <w:rsid w:val="00D75FFC"/>
    <w:rsid w:val="00DA5555"/>
    <w:rsid w:val="00DC35C4"/>
    <w:rsid w:val="00DC5A34"/>
    <w:rsid w:val="00E131E9"/>
    <w:rsid w:val="00E302FF"/>
    <w:rsid w:val="00E310A2"/>
    <w:rsid w:val="00E538DA"/>
    <w:rsid w:val="00E758EB"/>
    <w:rsid w:val="00E9166E"/>
    <w:rsid w:val="00E9750D"/>
    <w:rsid w:val="00EA3967"/>
    <w:rsid w:val="00EC0D20"/>
    <w:rsid w:val="00EC1D0F"/>
    <w:rsid w:val="00ED0496"/>
    <w:rsid w:val="00ED182C"/>
    <w:rsid w:val="00ED4406"/>
    <w:rsid w:val="00EF5C34"/>
    <w:rsid w:val="00F12867"/>
    <w:rsid w:val="00F2000D"/>
    <w:rsid w:val="00F46D20"/>
    <w:rsid w:val="00F53198"/>
    <w:rsid w:val="00F54606"/>
    <w:rsid w:val="00F70F5F"/>
    <w:rsid w:val="00F762CB"/>
    <w:rsid w:val="00F84863"/>
    <w:rsid w:val="00FB0F0D"/>
    <w:rsid w:val="00FC2798"/>
    <w:rsid w:val="00FD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EA87DC-5615-4E4B-8257-48500E1F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56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05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05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0056C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BE4772"/>
    <w:pPr>
      <w:suppressAutoHyphens w:val="0"/>
      <w:ind w:left="720"/>
      <w:contextualSpacing/>
    </w:pPr>
    <w:rPr>
      <w:rFonts w:ascii="Arial" w:hAnsi="Arial"/>
      <w:sz w:val="20"/>
      <w:lang w:val="en-US" w:eastAsia="en-US"/>
    </w:rPr>
  </w:style>
  <w:style w:type="paragraph" w:customStyle="1" w:styleId="a7">
    <w:name w:val="Таблица текст"/>
    <w:basedOn w:val="a"/>
    <w:rsid w:val="00BE4772"/>
    <w:pPr>
      <w:suppressAutoHyphens w:val="0"/>
      <w:spacing w:before="40" w:after="40"/>
      <w:ind w:left="57" w:right="57"/>
    </w:pPr>
    <w:rPr>
      <w:snapToGrid w:val="0"/>
      <w:szCs w:val="20"/>
      <w:lang w:eastAsia="ru-RU"/>
    </w:rPr>
  </w:style>
  <w:style w:type="character" w:styleId="a8">
    <w:name w:val="Hyperlink"/>
    <w:uiPriority w:val="99"/>
    <w:unhideWhenUsed/>
    <w:rsid w:val="00DA5555"/>
    <w:rPr>
      <w:color w:val="0000FF"/>
      <w:u w:val="single"/>
    </w:rPr>
  </w:style>
  <w:style w:type="paragraph" w:styleId="a9">
    <w:name w:val="Body Text"/>
    <w:basedOn w:val="a"/>
    <w:link w:val="aa"/>
    <w:rsid w:val="005C46F6"/>
    <w:pPr>
      <w:suppressAutoHyphens w:val="0"/>
      <w:spacing w:after="120"/>
    </w:pPr>
    <w:rPr>
      <w:lang w:eastAsia="ru-RU"/>
    </w:rPr>
  </w:style>
  <w:style w:type="character" w:customStyle="1" w:styleId="aa">
    <w:name w:val="Основной текст Знак"/>
    <w:link w:val="a9"/>
    <w:rsid w:val="005C46F6"/>
    <w:rPr>
      <w:rFonts w:ascii="Times New Roman" w:eastAsia="Times New Roman" w:hAnsi="Times New Roman"/>
      <w:sz w:val="24"/>
      <w:szCs w:val="24"/>
    </w:rPr>
  </w:style>
  <w:style w:type="character" w:customStyle="1" w:styleId="ab">
    <w:name w:val="Основной текст_"/>
    <w:basedOn w:val="a0"/>
    <w:link w:val="1"/>
    <w:rsid w:val="001C6535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b"/>
    <w:rsid w:val="001C6535"/>
    <w:pPr>
      <w:widowControl w:val="0"/>
      <w:shd w:val="clear" w:color="auto" w:fill="FFFFFF"/>
      <w:suppressAutoHyphens w:val="0"/>
      <w:spacing w:before="300" w:after="600" w:line="0" w:lineRule="atLeast"/>
    </w:pPr>
    <w:rPr>
      <w:sz w:val="23"/>
      <w:szCs w:val="23"/>
      <w:lang w:eastAsia="ru-RU"/>
    </w:rPr>
  </w:style>
  <w:style w:type="character" w:customStyle="1" w:styleId="ac">
    <w:name w:val="Основной текст + Полужирный"/>
    <w:basedOn w:val="ab"/>
    <w:rsid w:val="001C65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styleId="3">
    <w:name w:val="Body Text 3"/>
    <w:basedOn w:val="a"/>
    <w:link w:val="30"/>
    <w:uiPriority w:val="99"/>
    <w:unhideWhenUsed/>
    <w:rsid w:val="00C47E1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C47E1D"/>
    <w:rPr>
      <w:rFonts w:ascii="Times New Roman" w:eastAsia="Times New Roman" w:hAnsi="Times New Roman"/>
      <w:sz w:val="16"/>
      <w:szCs w:val="16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C5552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5552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990070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Proff</cp:lastModifiedBy>
  <cp:revision>3</cp:revision>
  <cp:lastPrinted>2018-12-12T14:50:00Z</cp:lastPrinted>
  <dcterms:created xsi:type="dcterms:W3CDTF">2020-03-24T12:30:00Z</dcterms:created>
  <dcterms:modified xsi:type="dcterms:W3CDTF">2020-03-24T12:45:00Z</dcterms:modified>
</cp:coreProperties>
</file>